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jc w:val="center"/>
        <w:rPr>
          <w:b/>
          <w:bCs/>
          <w:color w:val="auto"/>
          <w:sz w:val="36"/>
          <w:szCs w:val="36"/>
        </w:rPr>
      </w:pPr>
      <w:r>
        <w:rPr>
          <w:rFonts w:hint="eastAsia"/>
          <w:b/>
          <w:bCs/>
          <w:color w:val="auto"/>
          <w:sz w:val="36"/>
          <w:szCs w:val="36"/>
        </w:rPr>
        <w:t>四川卫生康复职业学院2017年院级课题申报指南</w:t>
      </w:r>
    </w:p>
    <w:p>
      <w:pPr>
        <w:ind w:firstLine="640"/>
        <w:jc w:val="left"/>
        <w:rPr>
          <w:rFonts w:ascii="仿宋" w:hAnsi="仿宋" w:eastAsia="仿宋" w:cs="仿宋"/>
          <w:color w:val="auto"/>
          <w:szCs w:val="21"/>
          <w:shd w:val="clear" w:color="auto" w:fill="FFFFFF"/>
        </w:rPr>
      </w:pPr>
    </w:p>
    <w:p>
      <w:pPr>
        <w:ind w:firstLine="640"/>
        <w:jc w:val="left"/>
        <w:rPr>
          <w:rFonts w:ascii="仿宋" w:hAnsi="仿宋" w:eastAsia="仿宋" w:cs="仿宋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本申报指南仅为各位老师申报院级课题作为参考。申报者可以在本申报指南的指导下，</w:t>
      </w:r>
      <w:r>
        <w:rPr>
          <w:rFonts w:hint="eastAsia" w:ascii="仿宋_GB2312" w:hAnsi="黑体" w:eastAsia="仿宋_GB2312"/>
          <w:color w:val="auto"/>
          <w:sz w:val="30"/>
          <w:szCs w:val="30"/>
        </w:rPr>
        <w:t>结合学院实际及自身的研究优势、特长自行拟定研究方向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。申报课题须表述规范并突出研究主题，</w:t>
      </w:r>
      <w:r>
        <w:rPr>
          <w:rFonts w:ascii="仿宋_GB2312" w:hAnsi="仿宋_GB2312" w:eastAsia="仿宋_GB2312" w:cs="仿宋_GB2312"/>
          <w:color w:val="auto"/>
          <w:sz w:val="30"/>
          <w:szCs w:val="30"/>
        </w:rPr>
        <w:t>明确研究目标，充分发挥本人的学术优势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。</w:t>
      </w:r>
    </w:p>
    <w:p>
      <w:pPr>
        <w:ind w:firstLine="640"/>
        <w:jc w:val="left"/>
        <w:rPr>
          <w:rFonts w:ascii="仿宋" w:hAnsi="仿宋" w:eastAsia="仿宋" w:cs="仿宋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一、重点课题参考方向</w:t>
      </w:r>
    </w:p>
    <w:p>
      <w:pPr>
        <w:ind w:firstLine="640"/>
        <w:jc w:val="left"/>
        <w:rPr>
          <w:rFonts w:ascii="仿宋" w:hAnsi="仿宋" w:eastAsia="仿宋" w:cs="仿宋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1. 高职院校创新创业</w:t>
      </w:r>
    </w:p>
    <w:p>
      <w:pPr>
        <w:ind w:firstLine="640"/>
        <w:jc w:val="left"/>
        <w:rPr>
          <w:rFonts w:ascii="仿宋" w:hAnsi="仿宋" w:eastAsia="仿宋" w:cs="仿宋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2. 职教集团体制与机制</w:t>
      </w:r>
    </w:p>
    <w:p>
      <w:pPr>
        <w:ind w:firstLine="640"/>
        <w:jc w:val="left"/>
        <w:rPr>
          <w:rFonts w:ascii="仿宋" w:hAnsi="仿宋" w:eastAsia="仿宋" w:cs="仿宋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3. 健康教育与产业</w:t>
      </w:r>
    </w:p>
    <w:p>
      <w:pPr>
        <w:ind w:firstLine="640"/>
        <w:jc w:val="left"/>
        <w:rPr>
          <w:rFonts w:ascii="仿宋" w:hAnsi="仿宋" w:eastAsia="仿宋" w:cs="仿宋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二、一般课题参考方向</w:t>
      </w:r>
    </w:p>
    <w:p>
      <w:pPr>
        <w:ind w:firstLine="640"/>
        <w:jc w:val="left"/>
        <w:rPr>
          <w:rFonts w:ascii="仿宋" w:hAnsi="仿宋" w:eastAsia="仿宋" w:cs="仿宋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1. 现代大学制度构建</w:t>
      </w:r>
    </w:p>
    <w:p>
      <w:pPr>
        <w:ind w:firstLine="640"/>
        <w:jc w:val="left"/>
        <w:rPr>
          <w:rFonts w:ascii="仿宋" w:hAnsi="仿宋" w:eastAsia="仿宋" w:cs="仿宋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2. 现代学徒制教育</w:t>
      </w:r>
    </w:p>
    <w:p>
      <w:pPr>
        <w:ind w:firstLine="640"/>
        <w:jc w:val="left"/>
        <w:rPr>
          <w:rFonts w:ascii="仿宋" w:hAnsi="仿宋" w:eastAsia="仿宋" w:cs="仿宋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3. 教育教学管理</w:t>
      </w:r>
    </w:p>
    <w:p>
      <w:pPr>
        <w:ind w:firstLine="640"/>
        <w:jc w:val="left"/>
        <w:rPr>
          <w:rFonts w:ascii="仿宋" w:hAnsi="仿宋" w:eastAsia="仿宋" w:cs="仿宋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4. 教师职业化发展</w:t>
      </w:r>
    </w:p>
    <w:p>
      <w:pPr>
        <w:ind w:firstLine="640"/>
        <w:jc w:val="left"/>
        <w:rPr>
          <w:rFonts w:ascii="仿宋" w:hAnsi="仿宋" w:eastAsia="仿宋" w:cs="仿宋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5. 课程改革与建设</w:t>
      </w:r>
    </w:p>
    <w:p>
      <w:pPr>
        <w:ind w:firstLine="640"/>
        <w:jc w:val="left"/>
        <w:rPr>
          <w:rFonts w:ascii="仿宋" w:hAnsi="仿宋" w:eastAsia="仿宋" w:cs="仿宋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6. 教学诊断与改进</w:t>
      </w:r>
    </w:p>
    <w:p>
      <w:pPr>
        <w:ind w:firstLine="640"/>
        <w:jc w:val="left"/>
        <w:rPr>
          <w:rFonts w:ascii="仿宋" w:hAnsi="仿宋" w:eastAsia="仿宋" w:cs="仿宋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7. 教学改革与特色</w:t>
      </w:r>
    </w:p>
    <w:p>
      <w:pPr>
        <w:ind w:firstLine="640"/>
        <w:jc w:val="left"/>
        <w:rPr>
          <w:rFonts w:ascii="仿宋" w:hAnsi="仿宋" w:eastAsia="仿宋" w:cs="仿宋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8. 大学生思想道德</w:t>
      </w:r>
    </w:p>
    <w:p>
      <w:pPr>
        <w:ind w:firstLine="640"/>
        <w:jc w:val="left"/>
        <w:rPr>
          <w:rFonts w:ascii="仿宋" w:hAnsi="仿宋" w:eastAsia="仿宋" w:cs="仿宋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9. 产教融合有效化</w:t>
      </w:r>
    </w:p>
    <w:p>
      <w:pPr>
        <w:ind w:firstLine="640"/>
        <w:jc w:val="left"/>
        <w:rPr>
          <w:rFonts w:ascii="仿宋" w:hAnsi="仿宋" w:eastAsia="仿宋" w:cs="仿宋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10.校企合作</w:t>
      </w:r>
    </w:p>
    <w:p>
      <w:pPr>
        <w:ind w:firstLine="640"/>
        <w:jc w:val="left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11.“互联网+”教育——资源库、微课、管理</w:t>
      </w:r>
    </w:p>
    <w:p>
      <w:pPr>
        <w:ind w:firstLine="640"/>
        <w:jc w:val="left"/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val="en-US" w:eastAsia="zh-CN"/>
        </w:rPr>
        <w:t>另外，鼓励各位老师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</w:rPr>
        <w:t>结合院校科研合作平台，根据学科专业发展规划及个人研究方向，开展医药类学科研究</w:t>
      </w:r>
      <w:r>
        <w:rPr>
          <w:rFonts w:hint="eastAsia" w:ascii="仿宋" w:hAnsi="仿宋" w:eastAsia="仿宋" w:cs="仿宋"/>
          <w:color w:val="auto"/>
          <w:sz w:val="30"/>
          <w:szCs w:val="30"/>
          <w:shd w:val="clear" w:color="auto" w:fill="FFFFFF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A074091"/>
    <w:rsid w:val="004C0762"/>
    <w:rsid w:val="00B00860"/>
    <w:rsid w:val="00B564CA"/>
    <w:rsid w:val="00D01908"/>
    <w:rsid w:val="00EE1E16"/>
    <w:rsid w:val="0A43011C"/>
    <w:rsid w:val="11761559"/>
    <w:rsid w:val="215043F9"/>
    <w:rsid w:val="2A074091"/>
    <w:rsid w:val="2B8D73FF"/>
    <w:rsid w:val="40C832F4"/>
    <w:rsid w:val="5295537F"/>
    <w:rsid w:val="5F5961BB"/>
    <w:rsid w:val="6B68049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53</Words>
  <Characters>307</Characters>
  <Lines>2</Lines>
  <Paragraphs>1</Paragraphs>
  <ScaleCrop>false</ScaleCrop>
  <LinksUpToDate>false</LinksUpToDate>
  <CharactersWithSpaces>359</CharactersWithSpaces>
  <Application>WPS Office_10.1.0.6146_F1E327BC-269C-435d-A152-05C5408002CA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2017-01-12T07:53:00Z</dcterms:created>
  <dc:creator>Administrator</dc:creator>
  <cp:lastModifiedBy>Administrator</cp:lastModifiedBy>
  <dcterms:modified xsi:type="dcterms:W3CDTF">2017-01-19T02:42:55Z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2052-10.1.0.6146</vt:lpwstr>
  </property>
</Properties>
</file>